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841"/>
        <w:gridCol w:w="1532"/>
        <w:gridCol w:w="1981"/>
        <w:gridCol w:w="1544"/>
        <w:gridCol w:w="1545"/>
        <w:gridCol w:w="1619"/>
      </w:tblGrid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</w:p>
        </w:tc>
        <w:tc>
          <w:tcPr>
            <w:tcW w:w="2403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Lundi</w:t>
            </w:r>
            <w:r w:rsidR="00AF6AF3">
              <w:t xml:space="preserve"> 1 Décembre</w:t>
            </w:r>
          </w:p>
        </w:tc>
        <w:tc>
          <w:tcPr>
            <w:tcW w:w="2320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Mardi</w:t>
            </w:r>
            <w:r w:rsidR="00AF6AF3">
              <w:t xml:space="preserve"> 2 Décembre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Mercredi</w:t>
            </w:r>
            <w:r w:rsidR="00AF6AF3">
              <w:t xml:space="preserve"> 3 Décembre</w:t>
            </w:r>
          </w:p>
        </w:tc>
        <w:tc>
          <w:tcPr>
            <w:tcW w:w="2303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Jeudi</w:t>
            </w:r>
            <w:r w:rsidR="00AF6AF3">
              <w:t xml:space="preserve"> 4 Décembre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Vendredi</w:t>
            </w:r>
            <w:r w:rsidR="00AF6AF3">
              <w:t xml:space="preserve"> 5 Décembre</w:t>
            </w:r>
          </w:p>
        </w:tc>
      </w:tr>
      <w:tr w:rsidR="002B5A57" w:rsidRPr="00AF6AF3">
        <w:trPr>
          <w:trHeight w:val="270"/>
        </w:trPr>
        <w:tc>
          <w:tcPr>
            <w:tcW w:w="2196" w:type="dxa"/>
            <w:vMerge w:val="restart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9h00-10h15</w:t>
            </w:r>
          </w:p>
        </w:tc>
        <w:tc>
          <w:tcPr>
            <w:tcW w:w="2403" w:type="dxa"/>
            <w:vMerge w:val="restart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 xml:space="preserve">Introduction :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Thibaud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Coradin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&amp; Karim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Benzerara</w:t>
            </w:r>
            <w:proofErr w:type="spellEnd"/>
          </w:p>
        </w:tc>
        <w:tc>
          <w:tcPr>
            <w:tcW w:w="2320" w:type="dxa"/>
            <w:vMerge w:val="restart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 xml:space="preserve">Reconstructing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palaeoenvironments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 ; Anders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Meibom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6" w:type="dxa"/>
            <w:vMerge w:val="restart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Biominerals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as traces of life ;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Juanma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Garcia Ruiz</w:t>
            </w:r>
          </w:p>
        </w:tc>
        <w:tc>
          <w:tcPr>
            <w:tcW w:w="2303" w:type="dxa"/>
            <w:vMerge w:val="restart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230AA">
              <w:rPr>
                <w:sz w:val="20"/>
                <w:szCs w:val="20"/>
              </w:rPr>
              <w:t>Ossification Christèle Combes</w:t>
            </w: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17 (9h-9h25) BROCHE 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Sulfur impact on marine bio-calcification and acidification. A simulated in vitro approach linking present with ancient oceans”</w:t>
            </w:r>
          </w:p>
        </w:tc>
      </w:tr>
      <w:tr w:rsidR="002B5A57" w:rsidRPr="00AF6AF3">
        <w:trPr>
          <w:trHeight w:val="270"/>
        </w:trPr>
        <w:tc>
          <w:tcPr>
            <w:tcW w:w="2196" w:type="dxa"/>
            <w:vMerge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3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0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03" w:type="dxa"/>
            <w:vMerge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18 (9h25-9h50) BARTOLINI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 xml:space="preserve">« Towards a better understanding of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biomineralization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in perforate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calcitic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foraminifera”</w:t>
            </w:r>
          </w:p>
        </w:tc>
      </w:tr>
      <w:tr w:rsidR="002B5A57" w:rsidRPr="00AF6AF3">
        <w:trPr>
          <w:trHeight w:val="270"/>
        </w:trPr>
        <w:tc>
          <w:tcPr>
            <w:tcW w:w="2196" w:type="dxa"/>
            <w:vMerge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3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0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03" w:type="dxa"/>
            <w:vMerge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19 (9h50-10h15) LENZ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biomineralization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of selenium - from bioremediation to resource recovery”</w:t>
            </w: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10h15-10h40</w:t>
            </w:r>
          </w:p>
        </w:tc>
        <w:tc>
          <w:tcPr>
            <w:tcW w:w="2403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20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03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10h40-11h55</w:t>
            </w:r>
          </w:p>
        </w:tc>
        <w:tc>
          <w:tcPr>
            <w:tcW w:w="24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 xml:space="preserve">Mechanisms of nucleation, Denis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Gebauer</w:t>
            </w:r>
            <w:proofErr w:type="spellEnd"/>
          </w:p>
        </w:tc>
        <w:tc>
          <w:tcPr>
            <w:tcW w:w="2320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Biomineralization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and evolutionary history ; Kevin Peterson </w:t>
            </w: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proofErr w:type="spellStart"/>
            <w:r w:rsidRPr="005230AA">
              <w:rPr>
                <w:sz w:val="20"/>
                <w:szCs w:val="20"/>
                <w:lang w:val="es-MX"/>
              </w:rPr>
              <w:t>Magnetotactism</w:t>
            </w:r>
            <w:proofErr w:type="spellEnd"/>
            <w:r w:rsidRPr="005230AA">
              <w:rPr>
                <w:sz w:val="20"/>
                <w:szCs w:val="20"/>
                <w:lang w:val="es-MX"/>
              </w:rPr>
              <w:t xml:space="preserve"> in bacteria ; </w:t>
            </w:r>
            <w:proofErr w:type="spellStart"/>
            <w:r w:rsidRPr="005230AA">
              <w:rPr>
                <w:sz w:val="20"/>
                <w:szCs w:val="20"/>
                <w:lang w:val="es-MX"/>
              </w:rPr>
              <w:t>Nicolas</w:t>
            </w:r>
            <w:proofErr w:type="spellEnd"/>
            <w:r w:rsidRPr="005230AA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230AA">
              <w:rPr>
                <w:sz w:val="20"/>
                <w:szCs w:val="20"/>
                <w:lang w:val="es-MX"/>
              </w:rPr>
              <w:t>Menguy</w:t>
            </w:r>
            <w:proofErr w:type="spellEnd"/>
          </w:p>
        </w:tc>
        <w:tc>
          <w:tcPr>
            <w:tcW w:w="23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>Protein regulation of normal and pathologic mineralization; Marc McKee</w:t>
            </w: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</w:rPr>
            </w:pPr>
            <w:r w:rsidRPr="005230AA">
              <w:rPr>
                <w:sz w:val="20"/>
                <w:szCs w:val="20"/>
              </w:rPr>
              <w:t xml:space="preserve">Global </w:t>
            </w:r>
            <w:proofErr w:type="spellStart"/>
            <w:r w:rsidRPr="005230AA">
              <w:rPr>
                <w:sz w:val="20"/>
                <w:szCs w:val="20"/>
              </w:rPr>
              <w:t>geochemical</w:t>
            </w:r>
            <w:proofErr w:type="spellEnd"/>
            <w:r w:rsidRPr="005230AA">
              <w:rPr>
                <w:sz w:val="20"/>
                <w:szCs w:val="20"/>
              </w:rPr>
              <w:t xml:space="preserve"> cycles ; François Guyot</w:t>
            </w: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11h55-12h20</w:t>
            </w:r>
          </w:p>
        </w:tc>
        <w:tc>
          <w:tcPr>
            <w:tcW w:w="24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 GUENOUN</w:t>
            </w:r>
          </w:p>
          <w:p w:rsidR="007B5981" w:rsidRPr="005230AA" w:rsidRDefault="009E31F7" w:rsidP="007B598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“</w:t>
            </w:r>
            <w:r w:rsidR="007B5981" w:rsidRPr="005230AA">
              <w:rPr>
                <w:sz w:val="18"/>
                <w:szCs w:val="18"/>
                <w:lang w:val="en-US"/>
              </w:rPr>
              <w:t>CaCO3 nanostructured crystals induced</w:t>
            </w:r>
          </w:p>
          <w:p w:rsidR="007B5981" w:rsidRPr="005230AA" w:rsidRDefault="009E31F7" w:rsidP="009E3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by nacreous organic extracts”</w:t>
            </w:r>
          </w:p>
        </w:tc>
        <w:tc>
          <w:tcPr>
            <w:tcW w:w="2320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5 JANVIER 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 xml:space="preserve">« Hard tissues diversity in Early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Palaeozoic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armoured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jawless vertebrates.”</w:t>
            </w:r>
          </w:p>
        </w:tc>
        <w:tc>
          <w:tcPr>
            <w:tcW w:w="2386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10 BYRNE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Electron transfer between Fe metabolizing bacteria and magnetite”</w:t>
            </w:r>
          </w:p>
        </w:tc>
        <w:tc>
          <w:tcPr>
            <w:tcW w:w="23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11 AZAIS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Characterization and structuring role of bone mineral’s surface layer”</w:t>
            </w:r>
          </w:p>
        </w:tc>
        <w:tc>
          <w:tcPr>
            <w:tcW w:w="2386" w:type="dxa"/>
          </w:tcPr>
          <w:p w:rsidR="002B5A57" w:rsidRPr="005230AA" w:rsidRDefault="005230AA" w:rsidP="005230AA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5230AA">
              <w:rPr>
                <w:sz w:val="20"/>
                <w:szCs w:val="20"/>
              </w:rPr>
              <w:t>clôture</w:t>
            </w:r>
            <w:r w:rsidR="002B5A57" w:rsidRPr="005230AA">
              <w:rPr>
                <w:sz w:val="20"/>
                <w:szCs w:val="20"/>
              </w:rPr>
              <w:t xml:space="preserve"> de l’école</w:t>
            </w: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12h20-13h45</w:t>
            </w:r>
          </w:p>
        </w:tc>
        <w:tc>
          <w:tcPr>
            <w:tcW w:w="2403" w:type="dxa"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Lunch</w:t>
            </w:r>
          </w:p>
        </w:tc>
        <w:tc>
          <w:tcPr>
            <w:tcW w:w="2320" w:type="dxa"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Lunch</w:t>
            </w:r>
          </w:p>
        </w:tc>
        <w:tc>
          <w:tcPr>
            <w:tcW w:w="2386" w:type="dxa"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Lunch</w:t>
            </w:r>
          </w:p>
        </w:tc>
        <w:tc>
          <w:tcPr>
            <w:tcW w:w="2303" w:type="dxa"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Lunch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rPr>
                <w:b/>
                <w:i/>
              </w:rPr>
              <w:t>Lunch</w:t>
            </w: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13h45-14h10</w:t>
            </w:r>
          </w:p>
        </w:tc>
        <w:tc>
          <w:tcPr>
            <w:tcW w:w="2403" w:type="dxa"/>
            <w:vMerge w:val="restart"/>
          </w:tcPr>
          <w:p w:rsidR="002B5A57" w:rsidRPr="007148D4" w:rsidRDefault="005230AA" w:rsidP="007148D4">
            <w:pPr>
              <w:spacing w:after="0" w:line="240" w:lineRule="auto"/>
            </w:pPr>
            <w:r>
              <w:t xml:space="preserve">Poster session </w:t>
            </w:r>
            <w:r w:rsidR="002B5A57" w:rsidRPr="007148D4">
              <w:t>1</w:t>
            </w:r>
          </w:p>
        </w:tc>
        <w:tc>
          <w:tcPr>
            <w:tcW w:w="2320" w:type="dxa"/>
            <w:vMerge w:val="restart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Poster session 2</w:t>
            </w:r>
          </w:p>
        </w:tc>
        <w:tc>
          <w:tcPr>
            <w:tcW w:w="2386" w:type="dxa"/>
            <w:vMerge w:val="restart"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03" w:type="dxa"/>
          </w:tcPr>
          <w:p w:rsidR="008D3D3D" w:rsidRPr="008D3D3D" w:rsidRDefault="002B5A57" w:rsidP="008D3D3D">
            <w:pPr>
              <w:spacing w:after="0" w:line="240" w:lineRule="auto"/>
              <w:rPr>
                <w:lang w:val="en-US"/>
              </w:rPr>
            </w:pPr>
            <w:proofErr w:type="spellStart"/>
            <w:r w:rsidRPr="008D3D3D">
              <w:rPr>
                <w:lang w:val="en-US"/>
              </w:rPr>
              <w:t>Séminaire</w:t>
            </w:r>
            <w:proofErr w:type="spellEnd"/>
            <w:r w:rsidRPr="008D3D3D">
              <w:rPr>
                <w:lang w:val="en-US"/>
              </w:rPr>
              <w:t xml:space="preserve"> 12 </w:t>
            </w:r>
            <w:r w:rsidR="008D3D3D" w:rsidRPr="008D3D3D">
              <w:rPr>
                <w:lang w:val="en-US"/>
              </w:rPr>
              <w:t>BALAN</w:t>
            </w:r>
          </w:p>
          <w:p w:rsidR="009E31F7" w:rsidRPr="008D3D3D" w:rsidRDefault="008D3D3D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D3D3D">
              <w:rPr>
                <w:sz w:val="20"/>
                <w:szCs w:val="20"/>
                <w:lang w:val="en-US"/>
              </w:rPr>
              <w:t xml:space="preserve">« Anionic substitutions in </w:t>
            </w:r>
            <w:proofErr w:type="spellStart"/>
            <w:proofErr w:type="gramStart"/>
            <w:r w:rsidRPr="008D3D3D">
              <w:rPr>
                <w:sz w:val="20"/>
                <w:szCs w:val="20"/>
                <w:lang w:val="en-US"/>
              </w:rPr>
              <w:t>biominerals</w:t>
            </w:r>
            <w:proofErr w:type="spellEnd"/>
            <w:r w:rsidRPr="008D3D3D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Pr="008D3D3D">
              <w:rPr>
                <w:sz w:val="20"/>
                <w:szCs w:val="20"/>
                <w:lang w:val="en-US"/>
              </w:rPr>
              <w:t xml:space="preserve"> new insights from theoretical and </w:t>
            </w:r>
            <w:r w:rsidRPr="008D3D3D">
              <w:rPr>
                <w:sz w:val="20"/>
                <w:szCs w:val="20"/>
                <w:lang w:val="en-US"/>
              </w:rPr>
              <w:lastRenderedPageBreak/>
              <w:t>experimental investigations.”</w:t>
            </w: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lastRenderedPageBreak/>
              <w:t>14h10-14h35</w:t>
            </w:r>
          </w:p>
        </w:tc>
        <w:tc>
          <w:tcPr>
            <w:tcW w:w="2403" w:type="dxa"/>
            <w:vMerge/>
          </w:tcPr>
          <w:p w:rsidR="002B5A57" w:rsidRPr="007148D4" w:rsidRDefault="002B5A57" w:rsidP="007148D4">
            <w:pPr>
              <w:spacing w:after="0" w:line="240" w:lineRule="auto"/>
            </w:pPr>
          </w:p>
        </w:tc>
        <w:tc>
          <w:tcPr>
            <w:tcW w:w="2320" w:type="dxa"/>
            <w:vMerge/>
          </w:tcPr>
          <w:p w:rsidR="002B5A57" w:rsidRPr="007148D4" w:rsidRDefault="002B5A57" w:rsidP="007148D4">
            <w:pPr>
              <w:spacing w:after="0" w:line="240" w:lineRule="auto"/>
            </w:pPr>
          </w:p>
        </w:tc>
        <w:tc>
          <w:tcPr>
            <w:tcW w:w="2386" w:type="dxa"/>
            <w:vMerge/>
            <w:vAlign w:val="center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03" w:type="dxa"/>
          </w:tcPr>
          <w:p w:rsidR="008D3D3D" w:rsidRPr="008D3D3D" w:rsidRDefault="002B5A57" w:rsidP="008D3D3D">
            <w:pPr>
              <w:spacing w:after="0" w:line="240" w:lineRule="auto"/>
              <w:rPr>
                <w:lang w:val="en-US"/>
              </w:rPr>
            </w:pPr>
            <w:proofErr w:type="spellStart"/>
            <w:r w:rsidRPr="008D3D3D">
              <w:rPr>
                <w:lang w:val="en-US"/>
              </w:rPr>
              <w:t>Séminaire</w:t>
            </w:r>
            <w:proofErr w:type="spellEnd"/>
            <w:r w:rsidRPr="008D3D3D">
              <w:rPr>
                <w:lang w:val="en-US"/>
              </w:rPr>
              <w:t xml:space="preserve"> 13 </w:t>
            </w:r>
            <w:r w:rsidR="008D3D3D" w:rsidRPr="008D3D3D">
              <w:rPr>
                <w:lang w:val="en-US"/>
              </w:rPr>
              <w:t>BONHOMME</w:t>
            </w:r>
          </w:p>
          <w:p w:rsidR="008D3D3D" w:rsidRPr="008D3D3D" w:rsidRDefault="008D3D3D" w:rsidP="008D3D3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D3D3D">
              <w:rPr>
                <w:sz w:val="20"/>
                <w:szCs w:val="20"/>
                <w:lang w:val="en-US"/>
              </w:rPr>
              <w:t>« Solid State NMR techniques including Dynamic Nuclear Polarization: new trends for the detailed characterization of natural minerals”</w:t>
            </w:r>
          </w:p>
          <w:p w:rsidR="009E31F7" w:rsidRPr="008D3D3D" w:rsidRDefault="009E31F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14h35-15h00</w:t>
            </w:r>
          </w:p>
        </w:tc>
        <w:tc>
          <w:tcPr>
            <w:tcW w:w="2403" w:type="dxa"/>
            <w:vMerge/>
          </w:tcPr>
          <w:p w:rsidR="002B5A57" w:rsidRPr="007148D4" w:rsidRDefault="002B5A57" w:rsidP="007148D4">
            <w:pPr>
              <w:spacing w:after="0" w:line="240" w:lineRule="auto"/>
            </w:pPr>
          </w:p>
        </w:tc>
        <w:tc>
          <w:tcPr>
            <w:tcW w:w="2320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6 CHEVRINAIS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Deciphering the chemical composition and preservation of soft and hard tissues in a 380-million-year-old acanthodian by EDS X-ray”</w:t>
            </w:r>
          </w:p>
        </w:tc>
        <w:tc>
          <w:tcPr>
            <w:tcW w:w="2386" w:type="dxa"/>
            <w:vMerge/>
            <w:vAlign w:val="center"/>
          </w:tcPr>
          <w:p w:rsidR="002B5A57" w:rsidRPr="009E31F7" w:rsidRDefault="002B5A57" w:rsidP="007148D4">
            <w:pPr>
              <w:spacing w:after="0" w:line="240" w:lineRule="auto"/>
              <w:rPr>
                <w:b/>
                <w:i/>
                <w:lang w:val="en-US"/>
              </w:rPr>
            </w:pPr>
          </w:p>
        </w:tc>
        <w:tc>
          <w:tcPr>
            <w:tcW w:w="2303" w:type="dxa"/>
          </w:tcPr>
          <w:p w:rsidR="008D3D3D" w:rsidRPr="008D3D3D" w:rsidRDefault="002B5A57" w:rsidP="008D3D3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F6AF3">
              <w:rPr>
                <w:lang w:val="en-US"/>
              </w:rPr>
              <w:t>Séminaire</w:t>
            </w:r>
            <w:proofErr w:type="spellEnd"/>
            <w:r w:rsidRPr="00AF6AF3">
              <w:rPr>
                <w:lang w:val="en-US"/>
              </w:rPr>
              <w:t xml:space="preserve"> 14 </w:t>
            </w:r>
          </w:p>
          <w:p w:rsidR="008D3D3D" w:rsidRPr="008D3D3D" w:rsidRDefault="008D3D3D" w:rsidP="008D3D3D">
            <w:pPr>
              <w:spacing w:after="0" w:line="240" w:lineRule="auto"/>
              <w:rPr>
                <w:lang w:val="en-US"/>
              </w:rPr>
            </w:pPr>
            <w:r w:rsidRPr="008D3D3D">
              <w:rPr>
                <w:lang w:val="en-US"/>
              </w:rPr>
              <w:t>LE PABIC</w:t>
            </w:r>
          </w:p>
          <w:p w:rsidR="009E31F7" w:rsidRPr="005230AA" w:rsidRDefault="008D3D3D" w:rsidP="008D3D3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 xml:space="preserve">« Shell construction during embryonic life of Sepia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officinalis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15h00-16h15</w:t>
            </w:r>
          </w:p>
        </w:tc>
        <w:tc>
          <w:tcPr>
            <w:tcW w:w="24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 xml:space="preserve">Peculiar properties of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biominerals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, Matthias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Eppel</w:t>
            </w:r>
            <w:proofErr w:type="spellEnd"/>
          </w:p>
        </w:tc>
        <w:tc>
          <w:tcPr>
            <w:tcW w:w="2320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</w:rPr>
            </w:pPr>
            <w:r w:rsidRPr="005230AA">
              <w:rPr>
                <w:sz w:val="20"/>
                <w:szCs w:val="20"/>
              </w:rPr>
              <w:t>Mécanismes biochimiques et génétiques ; Fréderic Marin</w:t>
            </w:r>
          </w:p>
        </w:tc>
        <w:tc>
          <w:tcPr>
            <w:tcW w:w="2386" w:type="dxa"/>
            <w:vMerge w:val="restart"/>
            <w:vAlign w:val="center"/>
          </w:tcPr>
          <w:p w:rsidR="002B5A57" w:rsidRPr="005230AA" w:rsidRDefault="002B5A57" w:rsidP="007148D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230AA">
              <w:rPr>
                <w:b/>
                <w:i/>
                <w:sz w:val="20"/>
                <w:szCs w:val="20"/>
              </w:rPr>
              <w:t>Temps libre : activité ?</w:t>
            </w:r>
          </w:p>
        </w:tc>
        <w:tc>
          <w:tcPr>
            <w:tcW w:w="23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Biominerals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in Archaeology ; Ina </w:t>
            </w:r>
            <w:proofErr w:type="spellStart"/>
            <w:r w:rsidRPr="005230AA">
              <w:rPr>
                <w:sz w:val="20"/>
                <w:szCs w:val="20"/>
                <w:lang w:val="en-US"/>
              </w:rPr>
              <w:t>Reiche</w:t>
            </w:r>
            <w:proofErr w:type="spellEnd"/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16h15-16h40</w:t>
            </w:r>
          </w:p>
        </w:tc>
        <w:tc>
          <w:tcPr>
            <w:tcW w:w="2403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20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86" w:type="dxa"/>
            <w:vMerge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03" w:type="dxa"/>
          </w:tcPr>
          <w:p w:rsidR="002B5A57" w:rsidRPr="007148D4" w:rsidRDefault="002B5A57" w:rsidP="007148D4">
            <w:pPr>
              <w:spacing w:after="0" w:line="240" w:lineRule="auto"/>
              <w:rPr>
                <w:b/>
                <w:i/>
              </w:rPr>
            </w:pPr>
            <w:r w:rsidRPr="007148D4">
              <w:rPr>
                <w:b/>
                <w:i/>
              </w:rPr>
              <w:t>Break</w:t>
            </w:r>
          </w:p>
        </w:tc>
        <w:tc>
          <w:tcPr>
            <w:tcW w:w="2386" w:type="dxa"/>
          </w:tcPr>
          <w:p w:rsidR="002B5A57" w:rsidRPr="007148D4" w:rsidRDefault="002B5A57" w:rsidP="007148D4">
            <w:pPr>
              <w:spacing w:after="0" w:line="240" w:lineRule="auto"/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16h40-17h05</w:t>
            </w:r>
          </w:p>
        </w:tc>
        <w:tc>
          <w:tcPr>
            <w:tcW w:w="24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2 NINDIYASARI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Crystallization of Carbonate Minerals in Organic Matrices; Examples from Biomimetic and Biological Polymer-Mineral Composites”</w:t>
            </w:r>
          </w:p>
        </w:tc>
        <w:tc>
          <w:tcPr>
            <w:tcW w:w="2320" w:type="dxa"/>
          </w:tcPr>
          <w:p w:rsidR="009E31F7" w:rsidRPr="005230AA" w:rsidRDefault="002B5A57" w:rsidP="009E3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7 </w:t>
            </w:r>
            <w:proofErr w:type="spellStart"/>
            <w:r w:rsidR="009E31F7" w:rsidRPr="005230AA">
              <w:rPr>
                <w:sz w:val="20"/>
                <w:szCs w:val="20"/>
                <w:lang w:val="en-US"/>
              </w:rPr>
              <w:t>Saghai</w:t>
            </w:r>
            <w:proofErr w:type="spellEnd"/>
          </w:p>
          <w:p w:rsidR="009E31F7" w:rsidRPr="005230AA" w:rsidRDefault="009E31F7" w:rsidP="009E31F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Metagenomic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study of carbonate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microbialites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from a Mexican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hyperalkaline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lake”</w:t>
            </w:r>
          </w:p>
          <w:p w:rsidR="009E31F7" w:rsidRPr="009E31F7" w:rsidRDefault="009E31F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  <w:vMerge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03" w:type="dxa"/>
          </w:tcPr>
          <w:p w:rsidR="009E31F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15 </w:t>
            </w:r>
          </w:p>
          <w:p w:rsidR="009E31F7" w:rsidRPr="005230AA" w:rsidRDefault="009E31F7" w:rsidP="009E3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 xml:space="preserve">LAZARETH </w:t>
            </w:r>
          </w:p>
          <w:p w:rsidR="009E31F7" w:rsidRPr="005230AA" w:rsidRDefault="009E31F7" w:rsidP="009E31F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Trace elements high-resolution distribution in abalone shell along isochronous growth layers”</w:t>
            </w:r>
          </w:p>
          <w:p w:rsidR="009E31F7" w:rsidRPr="009E31F7" w:rsidRDefault="009E31F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17h05-17h30</w:t>
            </w:r>
          </w:p>
        </w:tc>
        <w:tc>
          <w:tcPr>
            <w:tcW w:w="2403" w:type="dxa"/>
          </w:tcPr>
          <w:p w:rsidR="002B5A5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3 GAUTRON</w:t>
            </w:r>
          </w:p>
          <w:p w:rsidR="009E31F7" w:rsidRPr="005230AA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 xml:space="preserve">« Chicken eggshell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biomineralization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>. Structure, composition and role of the organic matrix”</w:t>
            </w:r>
          </w:p>
        </w:tc>
        <w:tc>
          <w:tcPr>
            <w:tcW w:w="2320" w:type="dxa"/>
          </w:tcPr>
          <w:p w:rsidR="009E31F7" w:rsidRPr="005230AA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8 </w:t>
            </w:r>
          </w:p>
          <w:p w:rsidR="008D3D3D" w:rsidRPr="005230AA" w:rsidRDefault="008D3D3D" w:rsidP="008D3D3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>TRIBOLLET</w:t>
            </w:r>
          </w:p>
          <w:p w:rsidR="008D3D3D" w:rsidRPr="005230AA" w:rsidRDefault="008D3D3D" w:rsidP="008D3D3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 xml:space="preserve">« Roles of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euendolithic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bioeroding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5230AA">
              <w:rPr>
                <w:sz w:val="18"/>
                <w:szCs w:val="18"/>
                <w:lang w:val="en-US"/>
              </w:rPr>
              <w:t>microflora</w:t>
            </w:r>
            <w:proofErr w:type="spellEnd"/>
            <w:r w:rsidRPr="005230AA">
              <w:rPr>
                <w:sz w:val="18"/>
                <w:szCs w:val="18"/>
                <w:lang w:val="en-US"/>
              </w:rPr>
              <w:t xml:space="preserve"> in carbonates”</w:t>
            </w:r>
          </w:p>
          <w:p w:rsidR="009E31F7" w:rsidRPr="00AF6AF3" w:rsidRDefault="009E31F7" w:rsidP="009E31F7">
            <w:pPr>
              <w:spacing w:after="0" w:line="240" w:lineRule="auto"/>
              <w:rPr>
                <w:lang w:val="en-US"/>
              </w:rPr>
            </w:pPr>
            <w:r w:rsidRPr="00AF6AF3">
              <w:rPr>
                <w:lang w:val="en-US"/>
              </w:rPr>
              <w:t xml:space="preserve"> </w:t>
            </w:r>
          </w:p>
          <w:p w:rsidR="009E31F7" w:rsidRPr="00AF6AF3" w:rsidRDefault="009E31F7" w:rsidP="009E31F7">
            <w:pPr>
              <w:spacing w:after="0" w:line="240" w:lineRule="auto"/>
              <w:rPr>
                <w:lang w:val="en-US"/>
              </w:rPr>
            </w:pPr>
          </w:p>
          <w:p w:rsidR="009E31F7" w:rsidRPr="009E31F7" w:rsidRDefault="009E31F7" w:rsidP="009E31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  <w:vAlign w:val="center"/>
          </w:tcPr>
          <w:p w:rsidR="002B5A57" w:rsidRPr="009E31F7" w:rsidRDefault="002B5A57" w:rsidP="007148D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303" w:type="dxa"/>
          </w:tcPr>
          <w:p w:rsidR="009E31F7" w:rsidRPr="005230AA" w:rsidRDefault="002B5A57" w:rsidP="009E3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230AA">
              <w:rPr>
                <w:sz w:val="20"/>
                <w:szCs w:val="20"/>
                <w:lang w:val="en-US"/>
              </w:rPr>
              <w:t>Séminaire</w:t>
            </w:r>
            <w:proofErr w:type="spellEnd"/>
            <w:r w:rsidRPr="005230AA">
              <w:rPr>
                <w:sz w:val="20"/>
                <w:szCs w:val="20"/>
                <w:lang w:val="en-US"/>
              </w:rPr>
              <w:t xml:space="preserve"> 16 </w:t>
            </w:r>
          </w:p>
          <w:p w:rsidR="009E31F7" w:rsidRPr="005230AA" w:rsidRDefault="009E31F7" w:rsidP="009E3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30AA">
              <w:rPr>
                <w:sz w:val="20"/>
                <w:szCs w:val="20"/>
                <w:lang w:val="en-US"/>
              </w:rPr>
              <w:t>RUIZ-LOPEZ</w:t>
            </w:r>
          </w:p>
          <w:p w:rsidR="009E31F7" w:rsidRPr="005230AA" w:rsidRDefault="009E31F7" w:rsidP="009E31F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230AA">
              <w:rPr>
                <w:sz w:val="18"/>
                <w:szCs w:val="18"/>
                <w:lang w:val="en-US"/>
              </w:rPr>
              <w:t>« Calcium oxalate radiocarbon dating and chronology of Levantine rock art of Spain”</w:t>
            </w: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AF6AF3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t>17h30- 17h55</w:t>
            </w:r>
          </w:p>
        </w:tc>
        <w:tc>
          <w:tcPr>
            <w:tcW w:w="2403" w:type="dxa"/>
          </w:tcPr>
          <w:p w:rsidR="002B5A57" w:rsidRPr="00AF53DD" w:rsidRDefault="002B5A57" w:rsidP="007148D4">
            <w:pPr>
              <w:spacing w:after="0" w:line="240" w:lineRule="auto"/>
              <w:rPr>
                <w:sz w:val="20"/>
                <w:szCs w:val="20"/>
              </w:rPr>
            </w:pPr>
            <w:r w:rsidRPr="00AF53DD">
              <w:rPr>
                <w:sz w:val="20"/>
                <w:szCs w:val="20"/>
              </w:rPr>
              <w:t>Séminaire 4 ROUCHON</w:t>
            </w:r>
          </w:p>
          <w:p w:rsidR="009E31F7" w:rsidRPr="00AF53DD" w:rsidRDefault="009E31F7" w:rsidP="007148D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F53DD">
              <w:rPr>
                <w:sz w:val="18"/>
                <w:szCs w:val="18"/>
                <w:lang w:val="en-US"/>
              </w:rPr>
              <w:t xml:space="preserve">Precipitation of silicate during the washing treatment of </w:t>
            </w:r>
            <w:proofErr w:type="spellStart"/>
            <w:r w:rsidRPr="00AF53DD">
              <w:rPr>
                <w:sz w:val="18"/>
                <w:szCs w:val="18"/>
                <w:lang w:val="en-US"/>
              </w:rPr>
              <w:lastRenderedPageBreak/>
              <w:t>lignitized</w:t>
            </w:r>
            <w:proofErr w:type="spellEnd"/>
            <w:r w:rsidRPr="00AF53D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F53DD">
              <w:rPr>
                <w:sz w:val="18"/>
                <w:szCs w:val="18"/>
                <w:lang w:val="en-US"/>
              </w:rPr>
              <w:t>wood :</w:t>
            </w:r>
            <w:proofErr w:type="gramEnd"/>
            <w:r w:rsidRPr="00AF53DD">
              <w:rPr>
                <w:sz w:val="18"/>
                <w:szCs w:val="18"/>
                <w:lang w:val="en-US"/>
              </w:rPr>
              <w:t xml:space="preserve"> biological activity or chemical reaction?</w:t>
            </w:r>
          </w:p>
        </w:tc>
        <w:tc>
          <w:tcPr>
            <w:tcW w:w="2320" w:type="dxa"/>
          </w:tcPr>
          <w:p w:rsidR="008D3D3D" w:rsidRPr="00AF53DD" w:rsidRDefault="002B5A57" w:rsidP="007148D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F53DD">
              <w:rPr>
                <w:sz w:val="20"/>
                <w:szCs w:val="20"/>
                <w:lang w:val="en-US"/>
              </w:rPr>
              <w:lastRenderedPageBreak/>
              <w:t>Séminaire</w:t>
            </w:r>
            <w:proofErr w:type="spellEnd"/>
            <w:r w:rsidRPr="00AF53DD">
              <w:rPr>
                <w:sz w:val="20"/>
                <w:szCs w:val="20"/>
                <w:lang w:val="en-US"/>
              </w:rPr>
              <w:t xml:space="preserve"> 9 </w:t>
            </w:r>
          </w:p>
          <w:p w:rsidR="009E31F7" w:rsidRPr="008D3D3D" w:rsidRDefault="008D3D3D" w:rsidP="008D3D3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DD">
              <w:rPr>
                <w:sz w:val="20"/>
                <w:szCs w:val="20"/>
                <w:lang w:val="en-US"/>
              </w:rPr>
              <w:t xml:space="preserve">KISH </w:t>
            </w:r>
            <w:r w:rsidRPr="00AF53DD">
              <w:rPr>
                <w:sz w:val="18"/>
                <w:szCs w:val="18"/>
                <w:lang w:val="en-US"/>
              </w:rPr>
              <w:t>« S layers: Hard Rock »</w:t>
            </w:r>
          </w:p>
        </w:tc>
        <w:tc>
          <w:tcPr>
            <w:tcW w:w="2386" w:type="dxa"/>
            <w:vAlign w:val="center"/>
          </w:tcPr>
          <w:p w:rsidR="002B5A57" w:rsidRPr="009E31F7" w:rsidRDefault="002B5A57" w:rsidP="007148D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303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6" w:type="dxa"/>
          </w:tcPr>
          <w:p w:rsidR="002B5A57" w:rsidRPr="009E31F7" w:rsidRDefault="002B5A57" w:rsidP="007148D4">
            <w:pPr>
              <w:spacing w:after="0" w:line="240" w:lineRule="auto"/>
              <w:rPr>
                <w:lang w:val="en-US"/>
              </w:rPr>
            </w:pPr>
          </w:p>
        </w:tc>
      </w:tr>
      <w:tr w:rsidR="002B5A57" w:rsidRPr="007148D4">
        <w:tc>
          <w:tcPr>
            <w:tcW w:w="2196" w:type="dxa"/>
          </w:tcPr>
          <w:p w:rsidR="002B5A57" w:rsidRPr="007148D4" w:rsidRDefault="002B5A57" w:rsidP="007148D4">
            <w:pPr>
              <w:spacing w:after="0" w:line="240" w:lineRule="auto"/>
            </w:pPr>
            <w:r w:rsidRPr="007148D4">
              <w:lastRenderedPageBreak/>
              <w:t>19h00</w:t>
            </w:r>
          </w:p>
        </w:tc>
        <w:tc>
          <w:tcPr>
            <w:tcW w:w="4723" w:type="dxa"/>
            <w:gridSpan w:val="2"/>
          </w:tcPr>
          <w:p w:rsidR="002B5A57" w:rsidRPr="007148D4" w:rsidRDefault="002B5A57" w:rsidP="007148D4">
            <w:pPr>
              <w:spacing w:after="0" w:line="240" w:lineRule="auto"/>
            </w:pPr>
          </w:p>
        </w:tc>
        <w:tc>
          <w:tcPr>
            <w:tcW w:w="2386" w:type="dxa"/>
            <w:vAlign w:val="center"/>
          </w:tcPr>
          <w:p w:rsidR="002B5A57" w:rsidRPr="007148D4" w:rsidRDefault="002B5A57" w:rsidP="007148D4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7148D4">
              <w:rPr>
                <w:b/>
                <w:i/>
              </w:rPr>
              <w:t>School</w:t>
            </w:r>
            <w:proofErr w:type="spellEnd"/>
            <w:r w:rsidRPr="007148D4">
              <w:rPr>
                <w:b/>
                <w:i/>
              </w:rPr>
              <w:t xml:space="preserve"> </w:t>
            </w:r>
            <w:proofErr w:type="spellStart"/>
            <w:r w:rsidRPr="007148D4">
              <w:rPr>
                <w:b/>
                <w:i/>
              </w:rPr>
              <w:t>dinner</w:t>
            </w:r>
            <w:proofErr w:type="spellEnd"/>
          </w:p>
        </w:tc>
        <w:tc>
          <w:tcPr>
            <w:tcW w:w="4689" w:type="dxa"/>
            <w:gridSpan w:val="2"/>
          </w:tcPr>
          <w:p w:rsidR="002B5A57" w:rsidRPr="007148D4" w:rsidRDefault="002B5A57" w:rsidP="007148D4">
            <w:pPr>
              <w:spacing w:after="0" w:line="240" w:lineRule="auto"/>
            </w:pPr>
          </w:p>
        </w:tc>
      </w:tr>
    </w:tbl>
    <w:p w:rsidR="002B5A57" w:rsidRDefault="002B5A57"/>
    <w:p w:rsidR="002B5A57" w:rsidRDefault="002B5A57" w:rsidP="003A4FB9">
      <w:pPr>
        <w:tabs>
          <w:tab w:val="left" w:pos="720"/>
        </w:tabs>
        <w:ind w:left="-4"/>
        <w:jc w:val="both"/>
      </w:pPr>
    </w:p>
    <w:sectPr w:rsidR="002B5A57" w:rsidSect="0052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F"/>
    <w:rsid w:val="00034250"/>
    <w:rsid w:val="0005224F"/>
    <w:rsid w:val="0008671B"/>
    <w:rsid w:val="00126823"/>
    <w:rsid w:val="001441FB"/>
    <w:rsid w:val="00165A78"/>
    <w:rsid w:val="001E044F"/>
    <w:rsid w:val="001F3A5F"/>
    <w:rsid w:val="002252DA"/>
    <w:rsid w:val="00280005"/>
    <w:rsid w:val="002A7B67"/>
    <w:rsid w:val="002B4F3E"/>
    <w:rsid w:val="002B5A57"/>
    <w:rsid w:val="002C6D54"/>
    <w:rsid w:val="002F5258"/>
    <w:rsid w:val="003A4FB9"/>
    <w:rsid w:val="003D5F60"/>
    <w:rsid w:val="003F0A06"/>
    <w:rsid w:val="003F4428"/>
    <w:rsid w:val="0041794D"/>
    <w:rsid w:val="004255EE"/>
    <w:rsid w:val="00457045"/>
    <w:rsid w:val="004A36D4"/>
    <w:rsid w:val="004E330D"/>
    <w:rsid w:val="005230AA"/>
    <w:rsid w:val="00571D52"/>
    <w:rsid w:val="00582AD6"/>
    <w:rsid w:val="005D4631"/>
    <w:rsid w:val="00644597"/>
    <w:rsid w:val="006C6279"/>
    <w:rsid w:val="006E5485"/>
    <w:rsid w:val="006E67F6"/>
    <w:rsid w:val="00705B70"/>
    <w:rsid w:val="007148D4"/>
    <w:rsid w:val="0072572E"/>
    <w:rsid w:val="00750C2F"/>
    <w:rsid w:val="0076707F"/>
    <w:rsid w:val="00772F87"/>
    <w:rsid w:val="00787940"/>
    <w:rsid w:val="007B5981"/>
    <w:rsid w:val="007C2E46"/>
    <w:rsid w:val="007E0D17"/>
    <w:rsid w:val="007F12DF"/>
    <w:rsid w:val="00823C86"/>
    <w:rsid w:val="008432B4"/>
    <w:rsid w:val="00850477"/>
    <w:rsid w:val="008A37B2"/>
    <w:rsid w:val="008B7BA7"/>
    <w:rsid w:val="008D3D3D"/>
    <w:rsid w:val="008F069B"/>
    <w:rsid w:val="009245D5"/>
    <w:rsid w:val="009971C2"/>
    <w:rsid w:val="009E31F7"/>
    <w:rsid w:val="009F5C55"/>
    <w:rsid w:val="00A260B5"/>
    <w:rsid w:val="00AC4212"/>
    <w:rsid w:val="00AE766C"/>
    <w:rsid w:val="00AF27B7"/>
    <w:rsid w:val="00AF53DD"/>
    <w:rsid w:val="00AF6AF3"/>
    <w:rsid w:val="00B25E0E"/>
    <w:rsid w:val="00B65785"/>
    <w:rsid w:val="00B75AEB"/>
    <w:rsid w:val="00B75E1B"/>
    <w:rsid w:val="00B87ED6"/>
    <w:rsid w:val="00BA2D3D"/>
    <w:rsid w:val="00C776FC"/>
    <w:rsid w:val="00C95301"/>
    <w:rsid w:val="00CD6234"/>
    <w:rsid w:val="00D34894"/>
    <w:rsid w:val="00DA2C0E"/>
    <w:rsid w:val="00DB47F1"/>
    <w:rsid w:val="00DD74B0"/>
    <w:rsid w:val="00DF4A27"/>
    <w:rsid w:val="00E20184"/>
    <w:rsid w:val="00E57D5B"/>
    <w:rsid w:val="00E65D2E"/>
    <w:rsid w:val="00EE1F9B"/>
    <w:rsid w:val="00FB3AFB"/>
    <w:rsid w:val="00FB4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5705C-11EB-4650-A090-C407AD95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B5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F06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504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1"/>
    <w:uiPriority w:val="99"/>
    <w:rsid w:val="001F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">
    <w:name w:val="Texte de bul"/>
    <w:basedOn w:val="Normal"/>
    <w:uiPriority w:val="99"/>
    <w:semiHidden/>
    <w:rsid w:val="0072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72572E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</vt:lpstr>
    </vt:vector>
  </TitlesOfParts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</dc:title>
  <dc:subject/>
  <dc:creator>Karim</dc:creator>
  <cp:keywords/>
  <cp:lastModifiedBy>Karim</cp:lastModifiedBy>
  <cp:revision>5</cp:revision>
  <dcterms:created xsi:type="dcterms:W3CDTF">2014-11-07T11:35:00Z</dcterms:created>
  <dcterms:modified xsi:type="dcterms:W3CDTF">2014-11-10T16:05:00Z</dcterms:modified>
</cp:coreProperties>
</file>